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51B59" w:rsidRDefault="00351B59">
      <w:pPr>
        <w:rPr>
          <w:sz w:val="0"/>
          <w:szCs w:val="0"/>
          <w:lang w:val="ru-RU"/>
        </w:rPr>
      </w:pPr>
    </w:p>
    <w:p w:rsidR="0076693E" w:rsidRDefault="0076693E">
      <w:pPr>
        <w:rPr>
          <w:sz w:val="0"/>
          <w:szCs w:val="0"/>
          <w:lang w:val="ru-RU"/>
        </w:rPr>
      </w:pPr>
    </w:p>
    <w:p w:rsidR="0076693E" w:rsidRDefault="00132EDB">
      <w:pPr>
        <w:rPr>
          <w:sz w:val="0"/>
          <w:szCs w:val="0"/>
          <w:lang w:val="ru-RU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>
            <wp:extent cx="6475095" cy="8378190"/>
            <wp:effectExtent l="0" t="0" r="0" b="0"/>
            <wp:docPr id="1" name="Рисунок 1" descr="C:\Users\user\Desktop\ППВ-16 стратегии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ППВ-16 стратегии.jpe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8378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76693E" w:rsidRDefault="0076693E">
      <w:pPr>
        <w:rPr>
          <w:sz w:val="0"/>
          <w:szCs w:val="0"/>
          <w:lang w:val="ru-RU"/>
        </w:rPr>
      </w:pPr>
    </w:p>
    <w:p w:rsidR="0076693E" w:rsidRDefault="0076693E">
      <w:pPr>
        <w:rPr>
          <w:sz w:val="0"/>
          <w:szCs w:val="0"/>
          <w:lang w:val="ru-RU"/>
        </w:rPr>
      </w:pPr>
    </w:p>
    <w:p w:rsidR="0076693E" w:rsidRDefault="0076693E">
      <w:pPr>
        <w:rPr>
          <w:sz w:val="0"/>
          <w:szCs w:val="0"/>
          <w:lang w:val="ru-RU"/>
        </w:rPr>
      </w:pPr>
    </w:p>
    <w:p w:rsidR="0076693E" w:rsidRDefault="0076693E">
      <w:pPr>
        <w:rPr>
          <w:sz w:val="0"/>
          <w:szCs w:val="0"/>
          <w:lang w:val="ru-RU"/>
        </w:rPr>
      </w:pPr>
    </w:p>
    <w:p w:rsidR="0076693E" w:rsidRDefault="0076693E">
      <w:pPr>
        <w:rPr>
          <w:sz w:val="0"/>
          <w:szCs w:val="0"/>
          <w:lang w:val="ru-RU"/>
        </w:rPr>
      </w:pPr>
    </w:p>
    <w:p w:rsidR="0076693E" w:rsidRDefault="0076693E">
      <w:pPr>
        <w:rPr>
          <w:sz w:val="0"/>
          <w:szCs w:val="0"/>
          <w:lang w:val="ru-RU"/>
        </w:rPr>
      </w:pPr>
    </w:p>
    <w:p w:rsidR="0076693E" w:rsidRDefault="0076693E">
      <w:pPr>
        <w:rPr>
          <w:sz w:val="0"/>
          <w:szCs w:val="0"/>
          <w:lang w:val="ru-RU"/>
        </w:rPr>
      </w:pPr>
    </w:p>
    <w:p w:rsidR="0076693E" w:rsidRDefault="0076693E">
      <w:pPr>
        <w:rPr>
          <w:sz w:val="0"/>
          <w:szCs w:val="0"/>
          <w:lang w:val="ru-RU"/>
        </w:rPr>
      </w:pPr>
      <w:r>
        <w:rPr>
          <w:noProof/>
          <w:sz w:val="0"/>
          <w:szCs w:val="0"/>
          <w:lang w:val="ru-RU" w:eastAsia="ru-RU"/>
        </w:rPr>
        <w:lastRenderedPageBreak/>
        <w:drawing>
          <wp:inline distT="0" distB="0" distL="0" distR="0">
            <wp:extent cx="6480810" cy="9125493"/>
            <wp:effectExtent l="0" t="0" r="0" b="0"/>
            <wp:docPr id="2" name="Рисунок 2" descr="C:\Users\Психолог\Desktop\титулы\стр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сихолог\Desktop\титулы\стра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25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693E" w:rsidRDefault="0076693E">
      <w:pPr>
        <w:rPr>
          <w:sz w:val="0"/>
          <w:szCs w:val="0"/>
          <w:lang w:val="ru-RU"/>
        </w:rPr>
      </w:pPr>
    </w:p>
    <w:p w:rsidR="0076693E" w:rsidRDefault="0076693E">
      <w:pPr>
        <w:rPr>
          <w:sz w:val="0"/>
          <w:szCs w:val="0"/>
          <w:lang w:val="ru-RU"/>
        </w:rPr>
      </w:pPr>
    </w:p>
    <w:p w:rsidR="0076693E" w:rsidRDefault="0076693E">
      <w:pPr>
        <w:rPr>
          <w:sz w:val="0"/>
          <w:szCs w:val="0"/>
          <w:lang w:val="ru-RU"/>
        </w:rPr>
      </w:pPr>
    </w:p>
    <w:p w:rsidR="0076693E" w:rsidRDefault="0076693E">
      <w:pPr>
        <w:rPr>
          <w:sz w:val="0"/>
          <w:szCs w:val="0"/>
          <w:lang w:val="ru-RU"/>
        </w:rPr>
      </w:pPr>
    </w:p>
    <w:p w:rsidR="0076693E" w:rsidRDefault="0076693E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0E42F69C" wp14:editId="7E17B051">
            <wp:extent cx="6039485" cy="8618220"/>
            <wp:effectExtent l="0" t="0" r="0" b="0"/>
            <wp:docPr id="3" name="Рисунок 3" descr="C:\Users\Психолог\Desktop\Никитина\сканы\media\image9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 descr="C:\Users\Психолог\Desktop\Никитина\сканы\media\image9.jpeg"/>
                    <pic:cNvPicPr/>
                  </pic:nvPicPr>
                  <pic:blipFill>
                    <a:blip r:embed="rId7" r:link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9485" cy="861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693E" w:rsidRDefault="0076693E">
      <w:pPr>
        <w:rPr>
          <w:sz w:val="0"/>
          <w:szCs w:val="0"/>
          <w:lang w:val="ru-RU"/>
        </w:rPr>
      </w:pPr>
    </w:p>
    <w:p w:rsidR="0076693E" w:rsidRDefault="0076693E">
      <w:pPr>
        <w:rPr>
          <w:sz w:val="0"/>
          <w:szCs w:val="0"/>
          <w:lang w:val="ru-RU"/>
        </w:rPr>
      </w:pPr>
    </w:p>
    <w:p w:rsidR="0076693E" w:rsidRDefault="0076693E">
      <w:pPr>
        <w:rPr>
          <w:sz w:val="0"/>
          <w:szCs w:val="0"/>
          <w:lang w:val="ru-RU"/>
        </w:rPr>
      </w:pPr>
    </w:p>
    <w:p w:rsidR="0076693E" w:rsidRDefault="0076693E">
      <w:pPr>
        <w:rPr>
          <w:sz w:val="0"/>
          <w:szCs w:val="0"/>
          <w:lang w:val="ru-RU"/>
        </w:rPr>
      </w:pPr>
    </w:p>
    <w:p w:rsidR="0076693E" w:rsidRDefault="0076693E">
      <w:pPr>
        <w:rPr>
          <w:sz w:val="0"/>
          <w:szCs w:val="0"/>
          <w:lang w:val="ru-RU"/>
        </w:rPr>
      </w:pPr>
    </w:p>
    <w:p w:rsidR="0076693E" w:rsidRDefault="0076693E">
      <w:pPr>
        <w:rPr>
          <w:sz w:val="0"/>
          <w:szCs w:val="0"/>
          <w:lang w:val="ru-RU"/>
        </w:rPr>
      </w:pPr>
    </w:p>
    <w:p w:rsidR="0076693E" w:rsidRDefault="0076693E">
      <w:pPr>
        <w:rPr>
          <w:sz w:val="0"/>
          <w:szCs w:val="0"/>
          <w:lang w:val="ru-RU"/>
        </w:rPr>
      </w:pPr>
    </w:p>
    <w:p w:rsidR="0076693E" w:rsidRDefault="0076693E">
      <w:pPr>
        <w:rPr>
          <w:sz w:val="0"/>
          <w:szCs w:val="0"/>
          <w:lang w:val="ru-RU"/>
        </w:rPr>
      </w:pPr>
    </w:p>
    <w:p w:rsidR="0076693E" w:rsidRDefault="0076693E">
      <w:pPr>
        <w:rPr>
          <w:sz w:val="0"/>
          <w:szCs w:val="0"/>
          <w:lang w:val="ru-RU"/>
        </w:rPr>
      </w:pPr>
    </w:p>
    <w:p w:rsidR="0076693E" w:rsidRPr="0076693E" w:rsidRDefault="0076693E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4"/>
        <w:gridCol w:w="1486"/>
        <w:gridCol w:w="1750"/>
        <w:gridCol w:w="4801"/>
        <w:gridCol w:w="973"/>
      </w:tblGrid>
      <w:tr w:rsidR="00351B5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ППВ-16.plx</w:t>
            </w:r>
          </w:p>
        </w:tc>
        <w:tc>
          <w:tcPr>
            <w:tcW w:w="5104" w:type="dxa"/>
          </w:tcPr>
          <w:p w:rsidR="00351B59" w:rsidRDefault="00351B5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351B59" w:rsidRPr="00132ED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51B59" w:rsidRPr="00132ED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изучения дисциплины является организация психолого-педагогического сопровождения по проектированию индивидуальных образовательных траекторий студентов, проведение мониторинга и экспертизы этого процесса и результатов проектной деятельности обучающихся.</w:t>
            </w:r>
          </w:p>
        </w:tc>
      </w:tr>
      <w:tr w:rsidR="00351B5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351B59" w:rsidRPr="00132E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и реализация приоритетности собственной деятельности и способов ее совершенствования на основе самооценки;</w:t>
            </w:r>
          </w:p>
        </w:tc>
      </w:tr>
      <w:tr w:rsidR="00351B59" w:rsidRPr="00132E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создание проекта персонального учебного плана, обеспечивающего индивидуальную образовательную траекторию в обучении профессии;</w:t>
            </w:r>
          </w:p>
        </w:tc>
      </w:tr>
      <w:tr w:rsidR="00351B59" w:rsidRPr="00132E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умения организовать и руководить работой команды, вырабатывая командную стратегию для достижения поставленной цели.</w:t>
            </w:r>
          </w:p>
        </w:tc>
      </w:tr>
      <w:tr w:rsidR="00351B59" w:rsidRPr="00132EDB">
        <w:trPr>
          <w:trHeight w:hRule="exact" w:val="277"/>
        </w:trPr>
        <w:tc>
          <w:tcPr>
            <w:tcW w:w="766" w:type="dxa"/>
          </w:tcPr>
          <w:p w:rsidR="00351B59" w:rsidRPr="0076693E" w:rsidRDefault="00351B5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51B59" w:rsidRPr="0076693E" w:rsidRDefault="00351B5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51B59" w:rsidRPr="0076693E" w:rsidRDefault="00351B5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51B59" w:rsidRPr="0076693E" w:rsidRDefault="00351B5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51B59" w:rsidRPr="0076693E" w:rsidRDefault="00351B5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51B59" w:rsidRPr="0076693E" w:rsidRDefault="00351B59">
            <w:pPr>
              <w:rPr>
                <w:lang w:val="ru-RU"/>
              </w:rPr>
            </w:pPr>
          </w:p>
        </w:tc>
      </w:tr>
      <w:tr w:rsidR="00351B59" w:rsidRPr="00132ED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51B5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ФТД.В</w:t>
            </w:r>
          </w:p>
        </w:tc>
      </w:tr>
      <w:tr w:rsidR="00351B59" w:rsidRPr="00132ED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51B59" w:rsidRPr="00132ED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Дисциплине предшествует обучение в школе.</w:t>
            </w:r>
          </w:p>
        </w:tc>
      </w:tr>
      <w:tr w:rsidR="00351B59" w:rsidRPr="00132E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51B59" w:rsidRPr="00132ED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Дисциплинина</w:t>
            </w:r>
            <w:proofErr w:type="spell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предшествует освоению всех дисциплин.</w:t>
            </w:r>
          </w:p>
        </w:tc>
      </w:tr>
      <w:tr w:rsidR="00351B59" w:rsidRPr="00132EDB">
        <w:trPr>
          <w:trHeight w:hRule="exact" w:val="277"/>
        </w:trPr>
        <w:tc>
          <w:tcPr>
            <w:tcW w:w="766" w:type="dxa"/>
          </w:tcPr>
          <w:p w:rsidR="00351B59" w:rsidRPr="0076693E" w:rsidRDefault="00351B5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51B59" w:rsidRPr="0076693E" w:rsidRDefault="00351B5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51B59" w:rsidRPr="0076693E" w:rsidRDefault="00351B5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51B59" w:rsidRPr="0076693E" w:rsidRDefault="00351B5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51B59" w:rsidRPr="0076693E" w:rsidRDefault="00351B5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51B59" w:rsidRPr="0076693E" w:rsidRDefault="00351B59">
            <w:pPr>
              <w:rPr>
                <w:lang w:val="ru-RU"/>
              </w:rPr>
            </w:pPr>
          </w:p>
        </w:tc>
      </w:tr>
      <w:tr w:rsidR="00351B59" w:rsidRPr="00132EDB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51B59" w:rsidRPr="00132EDB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ОК-7: способностью к самоорганизации и самообразованию</w:t>
            </w:r>
          </w:p>
        </w:tc>
      </w:tr>
      <w:tr w:rsidR="00351B5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51B59" w:rsidRPr="00132E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знания о способах и технологиях самоорганизации и самообразования</w:t>
            </w:r>
          </w:p>
        </w:tc>
      </w:tr>
      <w:tr w:rsidR="00351B59" w:rsidRPr="00132E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способах и технологиях самоорганизации и самообразования</w:t>
            </w:r>
          </w:p>
        </w:tc>
      </w:tr>
      <w:tr w:rsidR="00351B59" w:rsidRPr="00132E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знания о способах и технологиях самоорганизации и самообразования</w:t>
            </w:r>
          </w:p>
        </w:tc>
      </w:tr>
      <w:tr w:rsidR="00351B5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51B59" w:rsidRPr="00132E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применения современных способов и технологий самообразования и самоорганизации</w:t>
            </w:r>
          </w:p>
        </w:tc>
      </w:tr>
      <w:tr w:rsidR="00351B59" w:rsidRPr="00132E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применения современных способов и технологий самообразования и самоорганизации</w:t>
            </w:r>
          </w:p>
        </w:tc>
      </w:tr>
      <w:tr w:rsidR="00351B59" w:rsidRPr="00132E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применения современных способов и технологий самообразования и самоорганизации</w:t>
            </w:r>
          </w:p>
        </w:tc>
      </w:tr>
      <w:tr w:rsidR="00351B5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51B59" w:rsidRPr="00132E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самоорганизации и самообразования</w:t>
            </w:r>
          </w:p>
        </w:tc>
      </w:tr>
      <w:tr w:rsidR="00351B59" w:rsidRPr="00132E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самоорганизации и самообразования</w:t>
            </w:r>
          </w:p>
        </w:tc>
      </w:tr>
      <w:tr w:rsidR="00351B59" w:rsidRPr="00132E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самоорганизации и самообразования</w:t>
            </w:r>
          </w:p>
        </w:tc>
      </w:tr>
      <w:tr w:rsidR="00351B59" w:rsidRPr="00132EDB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ПК-10: способностью к проектированию, реализации и оценке учебно-воспитательного процесса, образовательной среды при подготовке психологических кадров с учетом современных активных и интерактивных методов обучения и инновационных технологий</w:t>
            </w:r>
          </w:p>
        </w:tc>
      </w:tr>
      <w:tr w:rsidR="00351B5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51B59" w:rsidRPr="00132E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принципы, методы, средства образовательной деятельности для научных исследований</w:t>
            </w:r>
          </w:p>
        </w:tc>
      </w:tr>
      <w:tr w:rsidR="00351B59" w:rsidRPr="00132E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научные понятия и специфику их использования, изучение и анализ научной литературы в предметной области</w:t>
            </w:r>
          </w:p>
        </w:tc>
      </w:tr>
      <w:tr w:rsidR="00351B5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</w:p>
        </w:tc>
      </w:tr>
      <w:tr w:rsidR="00351B5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51B59" w:rsidRPr="00132E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и в составе научного коллектива решать конкретные задачи профессиональной деятельности; самостоятельно и под научным руководством осуществлять сбор и обработку информации</w:t>
            </w:r>
          </w:p>
        </w:tc>
      </w:tr>
      <w:tr w:rsidR="00351B59" w:rsidRPr="00132E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пользоваться научной и справочной литературой</w:t>
            </w:r>
          </w:p>
        </w:tc>
      </w:tr>
      <w:tr w:rsidR="00351B59" w:rsidRPr="00132E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воспринимать научную информацию, ставить цели и выборы путей её достижения</w:t>
            </w:r>
          </w:p>
        </w:tc>
      </w:tr>
      <w:tr w:rsidR="00351B5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51B59" w:rsidRPr="00132ED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методикой сопоставительного анализа исследуемых проблем, использует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351B59" w:rsidRPr="00132E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системой основных понятий и терминологией, анализом исследований в контексте современных концепций</w:t>
            </w:r>
          </w:p>
        </w:tc>
      </w:tr>
    </w:tbl>
    <w:p w:rsidR="00351B59" w:rsidRPr="0076693E" w:rsidRDefault="0076693E">
      <w:pPr>
        <w:rPr>
          <w:sz w:val="0"/>
          <w:szCs w:val="0"/>
          <w:lang w:val="ru-RU"/>
        </w:rPr>
      </w:pPr>
      <w:r w:rsidRPr="0076693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1"/>
        <w:gridCol w:w="278"/>
        <w:gridCol w:w="2987"/>
        <w:gridCol w:w="959"/>
        <w:gridCol w:w="693"/>
        <w:gridCol w:w="1111"/>
        <w:gridCol w:w="1245"/>
        <w:gridCol w:w="678"/>
        <w:gridCol w:w="394"/>
        <w:gridCol w:w="977"/>
      </w:tblGrid>
      <w:tr w:rsidR="00351B5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ППВ-16.plx</w:t>
            </w:r>
          </w:p>
        </w:tc>
        <w:tc>
          <w:tcPr>
            <w:tcW w:w="851" w:type="dxa"/>
          </w:tcPr>
          <w:p w:rsidR="00351B59" w:rsidRDefault="00351B59"/>
        </w:tc>
        <w:tc>
          <w:tcPr>
            <w:tcW w:w="710" w:type="dxa"/>
          </w:tcPr>
          <w:p w:rsidR="00351B59" w:rsidRDefault="00351B59"/>
        </w:tc>
        <w:tc>
          <w:tcPr>
            <w:tcW w:w="1135" w:type="dxa"/>
          </w:tcPr>
          <w:p w:rsidR="00351B59" w:rsidRDefault="00351B59"/>
        </w:tc>
        <w:tc>
          <w:tcPr>
            <w:tcW w:w="1277" w:type="dxa"/>
          </w:tcPr>
          <w:p w:rsidR="00351B59" w:rsidRDefault="00351B59"/>
        </w:tc>
        <w:tc>
          <w:tcPr>
            <w:tcW w:w="710" w:type="dxa"/>
          </w:tcPr>
          <w:p w:rsidR="00351B59" w:rsidRDefault="00351B59"/>
        </w:tc>
        <w:tc>
          <w:tcPr>
            <w:tcW w:w="426" w:type="dxa"/>
          </w:tcPr>
          <w:p w:rsidR="00351B59" w:rsidRDefault="00351B5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351B59" w:rsidRPr="00132ED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с основными научными категориями</w:t>
            </w:r>
          </w:p>
        </w:tc>
      </w:tr>
      <w:tr w:rsidR="00351B59" w:rsidRPr="00132EDB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7669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7669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351B5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51B59" w:rsidRPr="00132E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генерирования новых идей при решении практических задач, в том числе в междисциплинарных областях;</w:t>
            </w:r>
          </w:p>
        </w:tc>
      </w:tr>
      <w:tr w:rsidR="00351B59" w:rsidRPr="00132E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возможные нестандартные ситуации, возникающие в процессе образовательной и профессиональной деятельности;</w:t>
            </w:r>
          </w:p>
        </w:tc>
      </w:tr>
      <w:tr w:rsidR="00351B59" w:rsidRPr="00132E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смысл и меру социальной и этической ответственности, возникающей в случае принятия неверных решений в нестандартных образовательных и профессиональных ситуациях;</w:t>
            </w:r>
          </w:p>
        </w:tc>
      </w:tr>
      <w:tr w:rsidR="00351B59" w:rsidRPr="00132ED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характеристики и механизмы процессов саморазвития и самореализации личности.</w:t>
            </w:r>
          </w:p>
        </w:tc>
      </w:tr>
      <w:tr w:rsidR="00351B5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51B59" w:rsidRPr="00132E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задачи, требующие навыков абстрактного мышления;</w:t>
            </w:r>
          </w:p>
        </w:tc>
      </w:tr>
      <w:tr w:rsidR="00351B59" w:rsidRPr="00132E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действовать в нестандартных ситуациях, возникающих в процессе образовательной и профессиональной деятельности;</w:t>
            </w:r>
          </w:p>
        </w:tc>
      </w:tr>
      <w:tr w:rsidR="00351B59" w:rsidRPr="00132E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принимать решения в нестандартных ситуациях, соблюдая принципы социальной и этической ответственности;</w:t>
            </w:r>
          </w:p>
        </w:tc>
      </w:tr>
      <w:tr w:rsidR="00351B59" w:rsidRPr="00132E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 личностные способность, творческий потенциал в различных видах деятельности и социальных общностях.</w:t>
            </w:r>
          </w:p>
        </w:tc>
      </w:tr>
      <w:tr w:rsidR="00351B5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51B59" w:rsidRPr="00132E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применения методов анализа и синтеза;</w:t>
            </w:r>
          </w:p>
        </w:tc>
      </w:tr>
      <w:tr w:rsidR="00351B59" w:rsidRPr="00132E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использования методов и приемов работы в нестандартных ситуациях, возникающих в процессе образовательной и профессиональной деятельности;</w:t>
            </w:r>
          </w:p>
        </w:tc>
      </w:tr>
      <w:tr w:rsidR="00351B59" w:rsidRPr="00132E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применения методов принятия решений в нестандартных ситуациях, </w:t>
            </w:r>
            <w:proofErr w:type="gramStart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исключающими</w:t>
            </w:r>
            <w:proofErr w:type="gram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негативные последствия социального и этического характера;</w:t>
            </w:r>
          </w:p>
        </w:tc>
      </w:tr>
      <w:tr w:rsidR="00351B59" w:rsidRPr="00132E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 личностные способность, творческий потенциал в различных видах деятельности и социальных общностях;</w:t>
            </w:r>
          </w:p>
        </w:tc>
      </w:tr>
      <w:tr w:rsidR="00351B59" w:rsidRPr="00132E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применения приемов саморазвития и самореализации в образовательной, профессиональной и других сферах деятельности.</w:t>
            </w:r>
          </w:p>
        </w:tc>
      </w:tr>
      <w:tr w:rsidR="00351B59" w:rsidRPr="00132EDB">
        <w:trPr>
          <w:trHeight w:hRule="exact" w:val="277"/>
        </w:trPr>
        <w:tc>
          <w:tcPr>
            <w:tcW w:w="766" w:type="dxa"/>
          </w:tcPr>
          <w:p w:rsidR="00351B59" w:rsidRPr="0076693E" w:rsidRDefault="00351B5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51B59" w:rsidRPr="0076693E" w:rsidRDefault="00351B5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51B59" w:rsidRPr="0076693E" w:rsidRDefault="00351B5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51B59" w:rsidRPr="0076693E" w:rsidRDefault="00351B5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51B59" w:rsidRPr="0076693E" w:rsidRDefault="00351B5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51B59" w:rsidRPr="0076693E" w:rsidRDefault="00351B5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51B59" w:rsidRPr="0076693E" w:rsidRDefault="00351B5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51B59" w:rsidRPr="0076693E" w:rsidRDefault="00351B5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51B59" w:rsidRPr="0076693E" w:rsidRDefault="00351B5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51B59" w:rsidRPr="0076693E" w:rsidRDefault="00351B5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51B59" w:rsidRPr="0076693E" w:rsidRDefault="00351B59">
            <w:pPr>
              <w:rPr>
                <w:lang w:val="ru-RU"/>
              </w:rPr>
            </w:pPr>
          </w:p>
        </w:tc>
      </w:tr>
      <w:tr w:rsidR="00351B59" w:rsidRPr="00132ED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51B5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351B59" w:rsidRPr="00132ED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351B5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Стратегии личностн</w:t>
            </w:r>
            <w:proofErr w:type="gramStart"/>
            <w:r w:rsidRPr="007669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7669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профессионального развития студентов в образовательной среде вуза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351B5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351B5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351B5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351B5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351B5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351B59">
            <w:pPr>
              <w:rPr>
                <w:lang w:val="ru-RU"/>
              </w:rPr>
            </w:pPr>
          </w:p>
        </w:tc>
      </w:tr>
      <w:tr w:rsidR="00351B59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351B59"/>
        </w:tc>
      </w:tr>
      <w:tr w:rsidR="00351B59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ОПОП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351B59"/>
        </w:tc>
      </w:tr>
      <w:tr w:rsidR="00351B59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Индивидуальные карты развития студента. /</w:t>
            </w:r>
            <w:proofErr w:type="spellStart"/>
            <w:proofErr w:type="gramStart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351B59"/>
        </w:tc>
      </w:tr>
      <w:tr w:rsidR="00351B59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351B59"/>
        </w:tc>
      </w:tr>
    </w:tbl>
    <w:p w:rsidR="00351B59" w:rsidRDefault="0076693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0"/>
        <w:gridCol w:w="3468"/>
        <w:gridCol w:w="915"/>
        <w:gridCol w:w="662"/>
        <w:gridCol w:w="1087"/>
        <w:gridCol w:w="1237"/>
        <w:gridCol w:w="662"/>
        <w:gridCol w:w="380"/>
        <w:gridCol w:w="933"/>
      </w:tblGrid>
      <w:tr w:rsidR="00351B5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ППВ-16.plx</w:t>
            </w:r>
          </w:p>
        </w:tc>
        <w:tc>
          <w:tcPr>
            <w:tcW w:w="851" w:type="dxa"/>
          </w:tcPr>
          <w:p w:rsidR="00351B59" w:rsidRDefault="00351B59"/>
        </w:tc>
        <w:tc>
          <w:tcPr>
            <w:tcW w:w="710" w:type="dxa"/>
          </w:tcPr>
          <w:p w:rsidR="00351B59" w:rsidRDefault="00351B59"/>
        </w:tc>
        <w:tc>
          <w:tcPr>
            <w:tcW w:w="1135" w:type="dxa"/>
          </w:tcPr>
          <w:p w:rsidR="00351B59" w:rsidRDefault="00351B59"/>
        </w:tc>
        <w:tc>
          <w:tcPr>
            <w:tcW w:w="1277" w:type="dxa"/>
          </w:tcPr>
          <w:p w:rsidR="00351B59" w:rsidRDefault="00351B59"/>
        </w:tc>
        <w:tc>
          <w:tcPr>
            <w:tcW w:w="710" w:type="dxa"/>
          </w:tcPr>
          <w:p w:rsidR="00351B59" w:rsidRDefault="00351B59"/>
        </w:tc>
        <w:tc>
          <w:tcPr>
            <w:tcW w:w="426" w:type="dxa"/>
          </w:tcPr>
          <w:p w:rsidR="00351B59" w:rsidRDefault="00351B5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351B59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351B59"/>
        </w:tc>
      </w:tr>
      <w:tr w:rsidR="00351B59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удовлетворённости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351B59"/>
        </w:tc>
      </w:tr>
      <w:tr w:rsidR="00351B59" w:rsidRPr="00132ED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351B5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Введение в электронную среду вуза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351B5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351B5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351B5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351B5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351B5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351B59">
            <w:pPr>
              <w:rPr>
                <w:lang w:val="ru-RU"/>
              </w:rPr>
            </w:pPr>
          </w:p>
        </w:tc>
      </w:tr>
      <w:tr w:rsidR="00351B59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Знакомство с ЭОС вуза /</w:t>
            </w:r>
            <w:proofErr w:type="spellStart"/>
            <w:proofErr w:type="gramStart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351B59"/>
        </w:tc>
      </w:tr>
      <w:tr w:rsidR="00351B59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Сервисы ЭИОС. Электронное расписание.  Электронный журнал. Конфигуратор «личного успеха». Предметные сервисы. /</w:t>
            </w:r>
            <w:proofErr w:type="spellStart"/>
            <w:proofErr w:type="gramStart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351B59"/>
        </w:tc>
      </w:tr>
      <w:tr w:rsidR="00351B59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Электронное обучение. Работа с учебным курсом: навигация по курсу, типы заданий, просмотр оценок и т.д. /</w:t>
            </w:r>
            <w:proofErr w:type="spellStart"/>
            <w:proofErr w:type="gramStart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351B59"/>
        </w:tc>
      </w:tr>
      <w:tr w:rsidR="00351B59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удовлетворённости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351B59"/>
        </w:tc>
      </w:tr>
      <w:tr w:rsidR="00351B5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351B59"/>
        </w:tc>
      </w:tr>
      <w:tr w:rsidR="00351B59" w:rsidRPr="00132ED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351B5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Введение в </w:t>
            </w:r>
            <w:proofErr w:type="spellStart"/>
            <w:r w:rsidRPr="007669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соци</w:t>
            </w:r>
            <w:proofErr w:type="gramStart"/>
            <w:r w:rsidRPr="007669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</w:t>
            </w:r>
            <w:proofErr w:type="spellEnd"/>
            <w:r w:rsidRPr="007669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7669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коммуникативную среду вуза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351B5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351B5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351B5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351B5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351B5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351B59">
            <w:pPr>
              <w:rPr>
                <w:lang w:val="ru-RU"/>
              </w:rPr>
            </w:pPr>
          </w:p>
        </w:tc>
      </w:tr>
      <w:tr w:rsidR="00351B59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Командная работа и лидерство /</w:t>
            </w:r>
            <w:proofErr w:type="spellStart"/>
            <w:proofErr w:type="gramStart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351B59"/>
        </w:tc>
      </w:tr>
      <w:tr w:rsidR="00351B59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тайм-менеджмента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351B59"/>
        </w:tc>
      </w:tr>
      <w:tr w:rsidR="00351B59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Составление расписания дел на день, неделю, месяц /</w:t>
            </w:r>
            <w:proofErr w:type="gramStart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351B59"/>
        </w:tc>
      </w:tr>
    </w:tbl>
    <w:p w:rsidR="00351B59" w:rsidRDefault="0076693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69"/>
        <w:gridCol w:w="263"/>
        <w:gridCol w:w="1624"/>
        <w:gridCol w:w="1830"/>
        <w:gridCol w:w="906"/>
        <w:gridCol w:w="656"/>
        <w:gridCol w:w="1082"/>
        <w:gridCol w:w="689"/>
        <w:gridCol w:w="559"/>
        <w:gridCol w:w="671"/>
        <w:gridCol w:w="384"/>
        <w:gridCol w:w="941"/>
      </w:tblGrid>
      <w:tr w:rsidR="00351B59" w:rsidTr="004E78E9">
        <w:trPr>
          <w:trHeight w:hRule="exact" w:val="416"/>
        </w:trPr>
        <w:tc>
          <w:tcPr>
            <w:tcW w:w="4386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ППВ-16.plx</w:t>
            </w:r>
          </w:p>
        </w:tc>
        <w:tc>
          <w:tcPr>
            <w:tcW w:w="906" w:type="dxa"/>
          </w:tcPr>
          <w:p w:rsidR="00351B59" w:rsidRDefault="00351B59"/>
        </w:tc>
        <w:tc>
          <w:tcPr>
            <w:tcW w:w="656" w:type="dxa"/>
          </w:tcPr>
          <w:p w:rsidR="00351B59" w:rsidRDefault="00351B59"/>
        </w:tc>
        <w:tc>
          <w:tcPr>
            <w:tcW w:w="1082" w:type="dxa"/>
          </w:tcPr>
          <w:p w:rsidR="00351B59" w:rsidRDefault="00351B59"/>
        </w:tc>
        <w:tc>
          <w:tcPr>
            <w:tcW w:w="689" w:type="dxa"/>
          </w:tcPr>
          <w:p w:rsidR="00351B59" w:rsidRDefault="00351B59"/>
        </w:tc>
        <w:tc>
          <w:tcPr>
            <w:tcW w:w="559" w:type="dxa"/>
          </w:tcPr>
          <w:p w:rsidR="00351B59" w:rsidRDefault="00351B59"/>
        </w:tc>
        <w:tc>
          <w:tcPr>
            <w:tcW w:w="671" w:type="dxa"/>
          </w:tcPr>
          <w:p w:rsidR="00351B59" w:rsidRDefault="00351B59"/>
        </w:tc>
        <w:tc>
          <w:tcPr>
            <w:tcW w:w="384" w:type="dxa"/>
          </w:tcPr>
          <w:p w:rsidR="00351B59" w:rsidRDefault="00351B59"/>
        </w:tc>
        <w:tc>
          <w:tcPr>
            <w:tcW w:w="941" w:type="dxa"/>
            <w:shd w:val="clear" w:color="C0C0C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351B59" w:rsidTr="004E78E9">
        <w:trPr>
          <w:trHeight w:hRule="exact" w:val="1357"/>
        </w:trPr>
        <w:tc>
          <w:tcPr>
            <w:tcW w:w="9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4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удовлетворённости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ПК-10</w:t>
            </w:r>
          </w:p>
        </w:tc>
        <w:tc>
          <w:tcPr>
            <w:tcW w:w="12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351B59"/>
        </w:tc>
      </w:tr>
      <w:tr w:rsidR="00351B59" w:rsidRPr="00132EDB" w:rsidTr="004E78E9">
        <w:trPr>
          <w:trHeight w:hRule="exact" w:val="478"/>
        </w:trPr>
        <w:tc>
          <w:tcPr>
            <w:tcW w:w="9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351B59"/>
        </w:tc>
        <w:tc>
          <w:tcPr>
            <w:tcW w:w="34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Введение в проектную среду вуза</w:t>
            </w:r>
          </w:p>
        </w:tc>
        <w:tc>
          <w:tcPr>
            <w:tcW w:w="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351B59">
            <w:pPr>
              <w:rPr>
                <w:lang w:val="ru-RU"/>
              </w:rPr>
            </w:pP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351B59">
            <w:pPr>
              <w:rPr>
                <w:lang w:val="ru-RU"/>
              </w:rPr>
            </w:pP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351B59">
            <w:pPr>
              <w:rPr>
                <w:lang w:val="ru-RU"/>
              </w:rPr>
            </w:pPr>
          </w:p>
        </w:tc>
        <w:tc>
          <w:tcPr>
            <w:tcW w:w="12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351B59">
            <w:pPr>
              <w:rPr>
                <w:lang w:val="ru-RU"/>
              </w:rPr>
            </w:pP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351B59">
            <w:pPr>
              <w:rPr>
                <w:lang w:val="ru-RU"/>
              </w:rPr>
            </w:pPr>
          </w:p>
        </w:tc>
        <w:tc>
          <w:tcPr>
            <w:tcW w:w="13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351B59">
            <w:pPr>
              <w:rPr>
                <w:lang w:val="ru-RU"/>
              </w:rPr>
            </w:pPr>
          </w:p>
        </w:tc>
      </w:tr>
      <w:tr w:rsidR="00351B59" w:rsidTr="004E78E9">
        <w:trPr>
          <w:trHeight w:hRule="exact" w:val="1357"/>
        </w:trPr>
        <w:tc>
          <w:tcPr>
            <w:tcW w:w="9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4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и выбор направления проектной деятельности /</w:t>
            </w:r>
            <w:proofErr w:type="gramStart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ПК-10</w:t>
            </w:r>
          </w:p>
        </w:tc>
        <w:tc>
          <w:tcPr>
            <w:tcW w:w="12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351B59"/>
        </w:tc>
      </w:tr>
      <w:tr w:rsidR="004E78E9" w:rsidTr="004E78E9">
        <w:trPr>
          <w:trHeight w:hRule="exact" w:val="1137"/>
        </w:trPr>
        <w:tc>
          <w:tcPr>
            <w:tcW w:w="9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4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Pr="0076693E" w:rsidRDefault="004E78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и выбор направления проектной деятельности /</w:t>
            </w:r>
            <w:proofErr w:type="spellStart"/>
            <w:proofErr w:type="gramStart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 w:rsidP="00500C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ПК-10</w:t>
            </w:r>
          </w:p>
        </w:tc>
        <w:tc>
          <w:tcPr>
            <w:tcW w:w="12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/>
        </w:tc>
      </w:tr>
      <w:tr w:rsidR="004E78E9" w:rsidTr="004E78E9">
        <w:trPr>
          <w:trHeight w:hRule="exact" w:val="1357"/>
        </w:trPr>
        <w:tc>
          <w:tcPr>
            <w:tcW w:w="9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4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Pr="0076693E" w:rsidRDefault="004E78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студенческого проекта на выбранную тему и представление его на Ярмарке проектов /</w:t>
            </w:r>
            <w:proofErr w:type="gramStart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ПК-10</w:t>
            </w:r>
          </w:p>
        </w:tc>
        <w:tc>
          <w:tcPr>
            <w:tcW w:w="12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  <w:p w:rsidR="004E78E9" w:rsidRDefault="004E78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/>
        </w:tc>
      </w:tr>
      <w:tr w:rsidR="004E78E9" w:rsidTr="004E78E9">
        <w:trPr>
          <w:trHeight w:hRule="exact" w:val="1137"/>
        </w:trPr>
        <w:tc>
          <w:tcPr>
            <w:tcW w:w="9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4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Pr="0076693E" w:rsidRDefault="004E78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студенческого проекта на выбранную тему и представление его на Ярмарке проектов /</w:t>
            </w:r>
            <w:proofErr w:type="spellStart"/>
            <w:proofErr w:type="gramStart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ПК-10</w:t>
            </w:r>
          </w:p>
        </w:tc>
        <w:tc>
          <w:tcPr>
            <w:tcW w:w="12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/>
        </w:tc>
      </w:tr>
      <w:tr w:rsidR="004E78E9" w:rsidTr="004E78E9">
        <w:trPr>
          <w:trHeight w:hRule="exact" w:val="1357"/>
        </w:trPr>
        <w:tc>
          <w:tcPr>
            <w:tcW w:w="9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4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удовлетворённости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ПК-10</w:t>
            </w:r>
          </w:p>
        </w:tc>
        <w:tc>
          <w:tcPr>
            <w:tcW w:w="12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  <w:p w:rsidR="004E78E9" w:rsidRDefault="004E78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/>
        </w:tc>
      </w:tr>
      <w:tr w:rsidR="004E78E9" w:rsidTr="004E78E9">
        <w:trPr>
          <w:trHeight w:hRule="exact" w:val="1137"/>
        </w:trPr>
        <w:tc>
          <w:tcPr>
            <w:tcW w:w="9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4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удовлетворённости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ПК-10</w:t>
            </w:r>
          </w:p>
        </w:tc>
        <w:tc>
          <w:tcPr>
            <w:tcW w:w="12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/>
        </w:tc>
      </w:tr>
      <w:tr w:rsidR="004E78E9" w:rsidTr="004E78E9">
        <w:trPr>
          <w:trHeight w:hRule="exact" w:val="1137"/>
        </w:trPr>
        <w:tc>
          <w:tcPr>
            <w:tcW w:w="9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4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/>
        </w:tc>
      </w:tr>
      <w:tr w:rsidR="004E78E9" w:rsidTr="004E78E9">
        <w:trPr>
          <w:trHeight w:hRule="exact" w:val="277"/>
        </w:trPr>
        <w:tc>
          <w:tcPr>
            <w:tcW w:w="669" w:type="dxa"/>
          </w:tcPr>
          <w:p w:rsidR="004E78E9" w:rsidRDefault="004E78E9"/>
        </w:tc>
        <w:tc>
          <w:tcPr>
            <w:tcW w:w="263" w:type="dxa"/>
          </w:tcPr>
          <w:p w:rsidR="004E78E9" w:rsidRDefault="004E78E9"/>
        </w:tc>
        <w:tc>
          <w:tcPr>
            <w:tcW w:w="1624" w:type="dxa"/>
          </w:tcPr>
          <w:p w:rsidR="004E78E9" w:rsidRDefault="004E78E9"/>
        </w:tc>
        <w:tc>
          <w:tcPr>
            <w:tcW w:w="1830" w:type="dxa"/>
          </w:tcPr>
          <w:p w:rsidR="004E78E9" w:rsidRDefault="004E78E9"/>
        </w:tc>
        <w:tc>
          <w:tcPr>
            <w:tcW w:w="906" w:type="dxa"/>
          </w:tcPr>
          <w:p w:rsidR="004E78E9" w:rsidRDefault="004E78E9"/>
        </w:tc>
        <w:tc>
          <w:tcPr>
            <w:tcW w:w="656" w:type="dxa"/>
          </w:tcPr>
          <w:p w:rsidR="004E78E9" w:rsidRDefault="004E78E9"/>
        </w:tc>
        <w:tc>
          <w:tcPr>
            <w:tcW w:w="1082" w:type="dxa"/>
          </w:tcPr>
          <w:p w:rsidR="004E78E9" w:rsidRDefault="004E78E9"/>
        </w:tc>
        <w:tc>
          <w:tcPr>
            <w:tcW w:w="689" w:type="dxa"/>
          </w:tcPr>
          <w:p w:rsidR="004E78E9" w:rsidRDefault="004E78E9"/>
        </w:tc>
        <w:tc>
          <w:tcPr>
            <w:tcW w:w="559" w:type="dxa"/>
          </w:tcPr>
          <w:p w:rsidR="004E78E9" w:rsidRDefault="004E78E9"/>
        </w:tc>
        <w:tc>
          <w:tcPr>
            <w:tcW w:w="671" w:type="dxa"/>
          </w:tcPr>
          <w:p w:rsidR="004E78E9" w:rsidRDefault="004E78E9"/>
        </w:tc>
        <w:tc>
          <w:tcPr>
            <w:tcW w:w="384" w:type="dxa"/>
          </w:tcPr>
          <w:p w:rsidR="004E78E9" w:rsidRDefault="004E78E9"/>
        </w:tc>
        <w:tc>
          <w:tcPr>
            <w:tcW w:w="941" w:type="dxa"/>
          </w:tcPr>
          <w:p w:rsidR="004E78E9" w:rsidRDefault="004E78E9"/>
        </w:tc>
      </w:tr>
      <w:tr w:rsidR="004E78E9" w:rsidTr="004E78E9">
        <w:trPr>
          <w:trHeight w:hRule="exact" w:val="416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E78E9" w:rsidRDefault="004E78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E78E9" w:rsidTr="004E78E9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E78E9" w:rsidRPr="00132EDB" w:rsidTr="004E78E9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Pr="0076693E" w:rsidRDefault="004E78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Зачет ставится по итогам разработки и защиты проекта.</w:t>
            </w:r>
          </w:p>
        </w:tc>
      </w:tr>
      <w:tr w:rsidR="004E78E9" w:rsidTr="004E78E9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E78E9" w:rsidRPr="00132EDB" w:rsidTr="004E78E9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Pr="0076693E" w:rsidRDefault="004E78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1.</w:t>
            </w:r>
          </w:p>
        </w:tc>
      </w:tr>
      <w:tr w:rsidR="004E78E9" w:rsidTr="004E78E9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E78E9" w:rsidTr="004E78E9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</w:t>
            </w:r>
            <w:proofErr w:type="spellEnd"/>
          </w:p>
        </w:tc>
      </w:tr>
      <w:tr w:rsidR="004E78E9" w:rsidTr="004E78E9">
        <w:trPr>
          <w:trHeight w:hRule="exact" w:val="277"/>
        </w:trPr>
        <w:tc>
          <w:tcPr>
            <w:tcW w:w="669" w:type="dxa"/>
          </w:tcPr>
          <w:p w:rsidR="004E78E9" w:rsidRDefault="004E78E9"/>
        </w:tc>
        <w:tc>
          <w:tcPr>
            <w:tcW w:w="263" w:type="dxa"/>
          </w:tcPr>
          <w:p w:rsidR="004E78E9" w:rsidRDefault="004E78E9"/>
        </w:tc>
        <w:tc>
          <w:tcPr>
            <w:tcW w:w="1624" w:type="dxa"/>
          </w:tcPr>
          <w:p w:rsidR="004E78E9" w:rsidRDefault="004E78E9"/>
        </w:tc>
        <w:tc>
          <w:tcPr>
            <w:tcW w:w="1830" w:type="dxa"/>
          </w:tcPr>
          <w:p w:rsidR="004E78E9" w:rsidRDefault="004E78E9"/>
        </w:tc>
        <w:tc>
          <w:tcPr>
            <w:tcW w:w="906" w:type="dxa"/>
          </w:tcPr>
          <w:p w:rsidR="004E78E9" w:rsidRDefault="004E78E9"/>
        </w:tc>
        <w:tc>
          <w:tcPr>
            <w:tcW w:w="656" w:type="dxa"/>
          </w:tcPr>
          <w:p w:rsidR="004E78E9" w:rsidRDefault="004E78E9"/>
        </w:tc>
        <w:tc>
          <w:tcPr>
            <w:tcW w:w="1082" w:type="dxa"/>
          </w:tcPr>
          <w:p w:rsidR="004E78E9" w:rsidRDefault="004E78E9"/>
        </w:tc>
        <w:tc>
          <w:tcPr>
            <w:tcW w:w="689" w:type="dxa"/>
          </w:tcPr>
          <w:p w:rsidR="004E78E9" w:rsidRDefault="004E78E9"/>
        </w:tc>
        <w:tc>
          <w:tcPr>
            <w:tcW w:w="559" w:type="dxa"/>
          </w:tcPr>
          <w:p w:rsidR="004E78E9" w:rsidRDefault="004E78E9"/>
        </w:tc>
        <w:tc>
          <w:tcPr>
            <w:tcW w:w="671" w:type="dxa"/>
          </w:tcPr>
          <w:p w:rsidR="004E78E9" w:rsidRDefault="004E78E9"/>
        </w:tc>
        <w:tc>
          <w:tcPr>
            <w:tcW w:w="384" w:type="dxa"/>
          </w:tcPr>
          <w:p w:rsidR="004E78E9" w:rsidRDefault="004E78E9"/>
        </w:tc>
        <w:tc>
          <w:tcPr>
            <w:tcW w:w="941" w:type="dxa"/>
          </w:tcPr>
          <w:p w:rsidR="004E78E9" w:rsidRDefault="004E78E9"/>
        </w:tc>
      </w:tr>
      <w:tr w:rsidR="004E78E9" w:rsidRPr="00132EDB" w:rsidTr="004E78E9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E78E9" w:rsidRPr="0076693E" w:rsidRDefault="004E78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E78E9" w:rsidTr="004E78E9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E78E9" w:rsidTr="004E78E9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E78E9" w:rsidTr="004E78E9">
        <w:trPr>
          <w:trHeight w:hRule="exact" w:val="277"/>
        </w:trPr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/>
        </w:tc>
        <w:tc>
          <w:tcPr>
            <w:tcW w:w="18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5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78E9" w:rsidRDefault="004E78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351B59" w:rsidRDefault="0076693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884"/>
        <w:gridCol w:w="1853"/>
        <w:gridCol w:w="3110"/>
        <w:gridCol w:w="1679"/>
        <w:gridCol w:w="991"/>
      </w:tblGrid>
      <w:tr w:rsidR="00351B5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ППВ-16.plx</w:t>
            </w:r>
          </w:p>
        </w:tc>
        <w:tc>
          <w:tcPr>
            <w:tcW w:w="3403" w:type="dxa"/>
          </w:tcPr>
          <w:p w:rsidR="00351B59" w:rsidRDefault="00351B59"/>
        </w:tc>
        <w:tc>
          <w:tcPr>
            <w:tcW w:w="1702" w:type="dxa"/>
          </w:tcPr>
          <w:p w:rsidR="00351B59" w:rsidRDefault="00351B5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351B5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351B5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51B59" w:rsidRPr="00132EDB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Овруцкая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 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Ростов-на-Дону|Таганрог</w:t>
            </w:r>
            <w:proofErr w:type="spell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Издательство Южного федерального университета,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=499930</w:t>
            </w:r>
          </w:p>
        </w:tc>
      </w:tr>
      <w:tr w:rsidR="00351B59" w:rsidRPr="00132EDB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Ветрова</w:t>
            </w:r>
            <w:proofErr w:type="spell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 А., Кабанова Е. 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Трудовая</w:t>
            </w:r>
            <w:proofErr w:type="gram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конфликтология: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2019,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=500389</w:t>
            </w:r>
          </w:p>
        </w:tc>
      </w:tr>
      <w:tr w:rsidR="00351B5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51B5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351B5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51B59" w:rsidRPr="00132ED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Парнов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Кем быть?: Секреты выбора профессии. Книга, с которой начинается карьера: практическое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Книжный мир,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=274577</w:t>
            </w:r>
          </w:p>
        </w:tc>
      </w:tr>
      <w:tr w:rsidR="00351B5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Громова Е. М., </w:t>
            </w:r>
            <w:proofErr w:type="spellStart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Беркутова</w:t>
            </w:r>
            <w:proofErr w:type="spell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Д. И., Горшкова Т.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Профессиональная карьера: путь к успеху: научн</w:t>
            </w:r>
            <w:proofErr w:type="gramStart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Ульяновск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УлГПУ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=278064</w:t>
            </w:r>
          </w:p>
        </w:tc>
      </w:tr>
      <w:tr w:rsidR="00351B59" w:rsidRPr="00132EDB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Кабашов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Морально-этические и правовые основы государственного и муниципального управления: профессиональная этика, кадровая политика, планирование карьеры и противодействие коррупции: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Издательский дом «Дело»,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=442886</w:t>
            </w:r>
          </w:p>
        </w:tc>
      </w:tr>
      <w:tr w:rsidR="00351B5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351B5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351B5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51B59" w:rsidRPr="00132EDB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Быковский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Путь к полярным карьерам: Урал промышленный - Урал Полярный: научно-популярное издание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Муравленко|Екатеринбург</w:t>
            </w:r>
            <w:proofErr w:type="spell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Баско</w:t>
            </w:r>
            <w:proofErr w:type="spell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2008,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=114180</w:t>
            </w:r>
          </w:p>
        </w:tc>
      </w:tr>
      <w:tr w:rsidR="00351B59" w:rsidRPr="00132EDB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Савельев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Необычная карьера академика А.М. Панкратова: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Прогресс-Традиция, 2012,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=444972</w:t>
            </w:r>
          </w:p>
        </w:tc>
      </w:tr>
      <w:tr w:rsidR="00351B59" w:rsidRPr="00132ED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51B5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rPr>
                <w:sz w:val="19"/>
                <w:szCs w:val="19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Межкультурная коммуникация в условиях глобализации</w:t>
            </w:r>
            <w:proofErr w:type="gramStart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Московский государственный институт международных отношений (Университет) МИД России ; ред.-сост.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В.С.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Глаголев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2016. - 199 с.</w:t>
            </w:r>
          </w:p>
        </w:tc>
      </w:tr>
      <w:tr w:rsidR="00351B5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Фопель</w:t>
            </w:r>
            <w:proofErr w:type="spell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К. Создание команды. Психологические игры и упражнения=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Teamf</w:t>
            </w:r>
            <w:proofErr w:type="spell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ä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hig</w:t>
            </w:r>
            <w:proofErr w:type="spell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werden</w:t>
            </w:r>
            <w:proofErr w:type="spell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Band 1, 2.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Spiele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und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Improvisationen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 К.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Фопель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- 2-е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.). - М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Генезис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2016. - 398 с.</w:t>
            </w:r>
          </w:p>
        </w:tc>
      </w:tr>
      <w:tr w:rsidR="00351B5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351B59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Общесистемные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Office: Microsoft Word, Microsoft Excel, Microsoft Access, Microsoft Power Point, Microsoft Outlook;;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антивирусные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Kaspersky,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Aidstest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Doctor Web, NOD 32, Norton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AntiVirus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AVP,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Adinf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обеспечивающие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связь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Internet, Microsoft Internet Explorer, Netscape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351B5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351B59" w:rsidRPr="00132E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351B59" w:rsidRPr="00132E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351B59" w:rsidRPr="00132E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351B59" w:rsidRPr="00132E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Российская государственная библиотека</w:t>
            </w:r>
          </w:p>
        </w:tc>
      </w:tr>
      <w:tr w:rsidR="00351B59" w:rsidRPr="00132E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Архив учебных программ и презентаций</w:t>
            </w:r>
          </w:p>
        </w:tc>
      </w:tr>
      <w:tr w:rsidR="00351B59" w:rsidRPr="00132E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Федеральный портал: Российское образование</w:t>
            </w:r>
          </w:p>
        </w:tc>
      </w:tr>
      <w:tr w:rsidR="00351B59" w:rsidRPr="00132E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proofErr w:type="spell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Министерство образования и науки Российской Федерации</w:t>
            </w:r>
          </w:p>
        </w:tc>
      </w:tr>
      <w:tr w:rsidR="00351B59" w:rsidRPr="00132EDB">
        <w:trPr>
          <w:trHeight w:hRule="exact" w:val="277"/>
        </w:trPr>
        <w:tc>
          <w:tcPr>
            <w:tcW w:w="710" w:type="dxa"/>
          </w:tcPr>
          <w:p w:rsidR="00351B59" w:rsidRPr="0076693E" w:rsidRDefault="00351B5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51B59" w:rsidRPr="0076693E" w:rsidRDefault="00351B5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51B59" w:rsidRPr="0076693E" w:rsidRDefault="00351B5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51B59" w:rsidRPr="0076693E" w:rsidRDefault="00351B5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51B59" w:rsidRPr="0076693E" w:rsidRDefault="00351B5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51B59" w:rsidRPr="0076693E" w:rsidRDefault="00351B59">
            <w:pPr>
              <w:rPr>
                <w:lang w:val="ru-RU"/>
              </w:rPr>
            </w:pPr>
          </w:p>
        </w:tc>
      </w:tr>
      <w:tr w:rsidR="00351B59" w:rsidRPr="00132ED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51B59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rPr>
                <w:sz w:val="19"/>
                <w:szCs w:val="19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учебной аудитории для проведения лекционных и практических занятий, укомплектованной необходимой специализированной 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проводятся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351B59" w:rsidRDefault="0076693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3"/>
        <w:gridCol w:w="4763"/>
        <w:gridCol w:w="988"/>
      </w:tblGrid>
      <w:tr w:rsidR="00351B5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ППВ-16.plx</w:t>
            </w:r>
          </w:p>
        </w:tc>
        <w:tc>
          <w:tcPr>
            <w:tcW w:w="5104" w:type="dxa"/>
          </w:tcPr>
          <w:p w:rsidR="00351B59" w:rsidRDefault="00351B5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351B59" w:rsidRPr="00132E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комплект электронных презентаций; комплект учебно-методической документации, тесты.</w:t>
            </w:r>
          </w:p>
        </w:tc>
      </w:tr>
      <w:tr w:rsidR="00351B59" w:rsidRPr="00132ED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Default="007669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мультимедийной оборудование.</w:t>
            </w:r>
          </w:p>
        </w:tc>
      </w:tr>
      <w:tr w:rsidR="00351B59" w:rsidRPr="00132EDB">
        <w:trPr>
          <w:trHeight w:hRule="exact" w:val="277"/>
        </w:trPr>
        <w:tc>
          <w:tcPr>
            <w:tcW w:w="766" w:type="dxa"/>
          </w:tcPr>
          <w:p w:rsidR="00351B59" w:rsidRPr="0076693E" w:rsidRDefault="00351B59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351B59" w:rsidRPr="0076693E" w:rsidRDefault="00351B5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51B59" w:rsidRPr="0076693E" w:rsidRDefault="00351B5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51B59" w:rsidRPr="0076693E" w:rsidRDefault="00351B59">
            <w:pPr>
              <w:rPr>
                <w:lang w:val="ru-RU"/>
              </w:rPr>
            </w:pPr>
          </w:p>
        </w:tc>
      </w:tr>
      <w:tr w:rsidR="00351B59" w:rsidRPr="00132ED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7669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7669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351B59" w:rsidRPr="00132EDB">
        <w:trPr>
          <w:trHeight w:hRule="exact" w:val="179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Нормативные документы по учебной деятельности представлены на сайте ФГБОУ ВПО НГПУ им. К. Минина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  <w:p w:rsidR="00351B59" w:rsidRPr="0076693E" w:rsidRDefault="00351B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2.</w:t>
            </w:r>
          </w:p>
          <w:p w:rsidR="00351B59" w:rsidRPr="0076693E" w:rsidRDefault="00351B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51B59" w:rsidRPr="0076693E" w:rsidRDefault="007669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3.На странице сайта </w:t>
            </w:r>
            <w:proofErr w:type="spellStart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7669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351B59" w:rsidRPr="0076693E" w:rsidRDefault="00351B59">
      <w:pPr>
        <w:rPr>
          <w:lang w:val="ru-RU"/>
        </w:rPr>
      </w:pPr>
    </w:p>
    <w:sectPr w:rsidR="00351B59" w:rsidRPr="0076693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32EDB"/>
    <w:rsid w:val="001F0BC7"/>
    <w:rsid w:val="00351B59"/>
    <w:rsid w:val="004E78E9"/>
    <w:rsid w:val="006941C2"/>
    <w:rsid w:val="006E47BA"/>
    <w:rsid w:val="0076693E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669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6693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C:\Users\&#1055;&#1089;&#1080;&#1093;&#1086;&#1083;&#1086;&#1075;\Desktop\&#1053;&#1080;&#1082;&#1080;&#1090;&#1080;&#1085;&#1072;\&#1089;&#1082;&#1072;&#1085;&#1099;\media\image9.jpeg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9</Pages>
  <Words>1900</Words>
  <Characters>10830</Characters>
  <Application>Microsoft Office Word</Application>
  <DocSecurity>0</DocSecurity>
  <Lines>90</Lines>
  <Paragraphs>25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12705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2018-2019_37_03_01 ППВ-16_plx_Стратегии личностно - профессионального развития_</dc:title>
  <dc:creator>FastReport.NET</dc:creator>
  <cp:lastModifiedBy>user</cp:lastModifiedBy>
  <cp:revision>6</cp:revision>
  <dcterms:created xsi:type="dcterms:W3CDTF">2019-10-22T16:23:00Z</dcterms:created>
  <dcterms:modified xsi:type="dcterms:W3CDTF">2019-10-24T13:54:00Z</dcterms:modified>
</cp:coreProperties>
</file>